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Pr="00BD7564" w:rsidRDefault="00327961" w:rsidP="00C36E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</w:p>
    <w:p w:rsidR="00327961" w:rsidRDefault="00327961" w:rsidP="007362E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27961" w:rsidRPr="00744F8B" w:rsidRDefault="00327961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27961" w:rsidRPr="00E50E29" w:rsidRDefault="00327961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327961" w:rsidRPr="00E50E29" w:rsidRDefault="00327961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</w:t>
      </w:r>
      <w:r w:rsidRPr="00E50E29">
        <w:rPr>
          <w:rFonts w:ascii="Times New Roman" w:hAnsi="Times New Roman"/>
          <w:b/>
          <w:sz w:val="28"/>
          <w:szCs w:val="28"/>
        </w:rPr>
        <w:t>йского сельского поселения</w:t>
      </w:r>
    </w:p>
    <w:p w:rsidR="00327961" w:rsidRPr="00E50E29" w:rsidRDefault="00327961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961" w:rsidRPr="00E50E29" w:rsidRDefault="00327961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E50E29">
        <w:rPr>
          <w:rFonts w:ascii="Times New Roman" w:hAnsi="Times New Roman"/>
          <w:b/>
          <w:sz w:val="28"/>
          <w:szCs w:val="28"/>
        </w:rPr>
        <w:t>ЕНИЕ</w:t>
      </w:r>
    </w:p>
    <w:p w:rsidR="00327961" w:rsidRDefault="00327961" w:rsidP="00C36E06">
      <w:pPr>
        <w:spacing w:after="0" w:line="240" w:lineRule="auto"/>
        <w:jc w:val="center"/>
        <w:rPr>
          <w:b/>
        </w:rPr>
      </w:pPr>
    </w:p>
    <w:p w:rsidR="00327961" w:rsidRPr="00E50E29" w:rsidRDefault="00327961" w:rsidP="00C36E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14.12.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№  24</w:t>
      </w:r>
    </w:p>
    <w:p w:rsidR="00327961" w:rsidRPr="00E50E29" w:rsidRDefault="00327961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 Ике</w:t>
      </w:r>
      <w:r w:rsidRPr="00E50E29">
        <w:rPr>
          <w:rFonts w:ascii="Times New Roman" w:hAnsi="Times New Roman"/>
          <w:b/>
          <w:sz w:val="28"/>
          <w:szCs w:val="28"/>
        </w:rPr>
        <w:t>й</w:t>
      </w:r>
    </w:p>
    <w:p w:rsidR="00327961" w:rsidRDefault="00327961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327961" w:rsidRDefault="00327961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327961" w:rsidRDefault="00327961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Ике</w:t>
      </w:r>
      <w:r w:rsidRPr="00187CF7">
        <w:rPr>
          <w:rFonts w:ascii="Times New Roman" w:hAnsi="Times New Roman"/>
          <w:sz w:val="28"/>
        </w:rPr>
        <w:t>йского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327961" w:rsidRPr="00744F8B" w:rsidRDefault="00327961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327961" w:rsidRPr="00187CF7" w:rsidRDefault="00327961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27961" w:rsidRPr="001358D8" w:rsidRDefault="00327961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</w:t>
      </w:r>
      <w:r>
        <w:rPr>
          <w:rFonts w:ascii="Times New Roman" w:hAnsi="Times New Roman"/>
          <w:sz w:val="28"/>
          <w:szCs w:val="28"/>
        </w:rPr>
        <w:t>уясь  ст.6 п.8   Устава   Ике</w:t>
      </w:r>
      <w:r w:rsidRPr="001358D8">
        <w:rPr>
          <w:rFonts w:ascii="Times New Roman" w:hAnsi="Times New Roman"/>
          <w:sz w:val="28"/>
          <w:szCs w:val="28"/>
        </w:rPr>
        <w:t>йского  муниципального  образования.</w:t>
      </w:r>
    </w:p>
    <w:p w:rsidR="00327961" w:rsidRPr="001358D8" w:rsidRDefault="00327961" w:rsidP="005E5E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961" w:rsidRPr="00187CF7" w:rsidRDefault="00327961" w:rsidP="005E5EC9">
      <w:pPr>
        <w:ind w:firstLine="709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ПОСТАНОВЛЯЮ:</w:t>
      </w:r>
    </w:p>
    <w:p w:rsidR="00327961" w:rsidRPr="00A21EF6" w:rsidRDefault="00327961" w:rsidP="00020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A21EF6">
        <w:rPr>
          <w:rFonts w:ascii="Times New Roman" w:hAnsi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  <w:r>
        <w:rPr>
          <w:rFonts w:ascii="Times New Roman" w:hAnsi="Times New Roman"/>
          <w:sz w:val="28"/>
          <w:szCs w:val="28"/>
        </w:rPr>
        <w:t>.</w:t>
      </w:r>
    </w:p>
    <w:p w:rsidR="00327961" w:rsidRPr="00DC5256" w:rsidRDefault="00327961" w:rsidP="005E5EC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2.   Контроль  за  исполнением  настоящего постановления оставляю за собой.</w:t>
      </w:r>
    </w:p>
    <w:p w:rsidR="00327961" w:rsidRPr="00DC5256" w:rsidRDefault="00327961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</w:t>
      </w:r>
      <w:r w:rsidRPr="00DC5256"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z w:val="28"/>
        </w:rPr>
        <w:t>е опубликовать в газете  «Ике</w:t>
      </w:r>
      <w:r w:rsidRPr="00DC5256">
        <w:rPr>
          <w:rFonts w:ascii="Times New Roman" w:hAnsi="Times New Roman"/>
          <w:sz w:val="28"/>
        </w:rPr>
        <w:t>йский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Икейского сельского поселения   и  информационно – телекоммуникационной сети «Интернет»</w:t>
      </w:r>
    </w:p>
    <w:p w:rsidR="00327961" w:rsidRPr="00DC5256" w:rsidRDefault="00327961" w:rsidP="00C36E06">
      <w:pPr>
        <w:spacing w:line="240" w:lineRule="auto"/>
        <w:rPr>
          <w:rFonts w:ascii="Arial" w:hAnsi="Arial" w:cs="Arial"/>
          <w:sz w:val="28"/>
        </w:rPr>
      </w:pPr>
    </w:p>
    <w:p w:rsidR="00327961" w:rsidRDefault="00327961" w:rsidP="00C36E06">
      <w:pPr>
        <w:rPr>
          <w:rFonts w:ascii="Times New Roman" w:hAnsi="Times New Roman"/>
          <w:sz w:val="28"/>
        </w:rPr>
      </w:pPr>
    </w:p>
    <w:p w:rsidR="00327961" w:rsidRDefault="00327961" w:rsidP="00C36E06">
      <w:pPr>
        <w:rPr>
          <w:rFonts w:ascii="Times New Roman" w:hAnsi="Times New Roman"/>
          <w:sz w:val="28"/>
        </w:rPr>
      </w:pPr>
    </w:p>
    <w:p w:rsidR="00327961" w:rsidRDefault="00327961" w:rsidP="00C36E06">
      <w:pPr>
        <w:rPr>
          <w:rFonts w:ascii="Times New Roman" w:hAnsi="Times New Roman"/>
          <w:sz w:val="28"/>
        </w:rPr>
      </w:pPr>
    </w:p>
    <w:p w:rsidR="00327961" w:rsidRDefault="00327961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7961" w:rsidRPr="00187CF7" w:rsidRDefault="00327961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 Ике</w:t>
      </w:r>
      <w:r w:rsidRPr="00187CF7">
        <w:rPr>
          <w:rFonts w:ascii="Times New Roman" w:hAnsi="Times New Roman"/>
          <w:sz w:val="28"/>
        </w:rPr>
        <w:t>йского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С.А. Мусаев</w:t>
      </w:r>
    </w:p>
    <w:p w:rsidR="00327961" w:rsidRDefault="00327961" w:rsidP="00C36E06">
      <w:pPr>
        <w:jc w:val="center"/>
        <w:rPr>
          <w:b/>
        </w:rPr>
      </w:pPr>
    </w:p>
    <w:p w:rsidR="00327961" w:rsidRPr="00744F8B" w:rsidRDefault="00327961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327961" w:rsidRDefault="00327961" w:rsidP="00C36E0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C36E0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E441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Икейского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327961" w:rsidRDefault="00327961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327961" w:rsidRDefault="00327961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jc w:val="center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</w:rPr>
      </w:pPr>
    </w:p>
    <w:p w:rsidR="00327961" w:rsidRDefault="00327961" w:rsidP="001C0AE6">
      <w:pPr>
        <w:spacing w:after="0"/>
        <w:rPr>
          <w:rFonts w:ascii="Times New Roman" w:hAnsi="Times New Roman"/>
          <w:b/>
        </w:rPr>
      </w:pPr>
    </w:p>
    <w:p w:rsidR="00327961" w:rsidRPr="00600471" w:rsidRDefault="00327961" w:rsidP="00600471">
      <w:pPr>
        <w:pStyle w:val="17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00471">
        <w:rPr>
          <w:rFonts w:ascii="Times New Roman" w:hAnsi="Times New Roman"/>
          <w:sz w:val="28"/>
          <w:szCs w:val="28"/>
        </w:rPr>
        <w:t>2016 год</w:t>
      </w:r>
    </w:p>
    <w:p w:rsidR="00327961" w:rsidRPr="00600471" w:rsidRDefault="00327961" w:rsidP="00600471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7961" w:rsidRDefault="00327961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961" w:rsidRPr="001C653D" w:rsidRDefault="00327961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27961" w:rsidRPr="001C653D" w:rsidRDefault="00327961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Решением Думы</w:t>
      </w:r>
    </w:p>
    <w:p w:rsidR="00327961" w:rsidRPr="001C653D" w:rsidRDefault="00327961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</w:t>
      </w:r>
      <w:r w:rsidRPr="001C653D">
        <w:rPr>
          <w:rFonts w:ascii="Times New Roman" w:hAnsi="Times New Roman"/>
          <w:sz w:val="24"/>
          <w:szCs w:val="24"/>
        </w:rPr>
        <w:t>йского сельского  поселения</w:t>
      </w:r>
    </w:p>
    <w:p w:rsidR="00327961" w:rsidRPr="001C653D" w:rsidRDefault="00327961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_______</w:t>
      </w:r>
      <w:r w:rsidRPr="001C653D">
        <w:rPr>
          <w:rFonts w:ascii="Times New Roman" w:hAnsi="Times New Roman"/>
          <w:sz w:val="24"/>
          <w:szCs w:val="24"/>
        </w:rPr>
        <w:t xml:space="preserve"> 2016 года №</w:t>
      </w:r>
      <w:r>
        <w:rPr>
          <w:rFonts w:ascii="Times New Roman" w:hAnsi="Times New Roman"/>
          <w:sz w:val="24"/>
          <w:szCs w:val="24"/>
        </w:rPr>
        <w:t>___</w:t>
      </w:r>
    </w:p>
    <w:p w:rsidR="00327961" w:rsidRPr="001C653D" w:rsidRDefault="00327961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 транспортной инфраструктуры на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2025 годы</w:t>
      </w:r>
    </w:p>
    <w:p w:rsidR="00327961" w:rsidRPr="001C653D" w:rsidRDefault="00327961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961" w:rsidRPr="00166889" w:rsidRDefault="00327961" w:rsidP="0016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</w:t>
            </w:r>
            <w:r>
              <w:rPr>
                <w:rFonts w:ascii="Times New Roman" w:hAnsi="Times New Roman"/>
                <w:sz w:val="28"/>
                <w:szCs w:val="28"/>
              </w:rPr>
              <w:t>аструктуры на территории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   на 2016-2025 годы (далее – Программа)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 w:rsidRPr="00841AE1"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N 1050 "Об утверждении требований к программам комплексного развития социальной инфраструктуры поселений, го</w:t>
            </w:r>
            <w:r>
              <w:rPr>
                <w:rFonts w:ascii="Times New Roman" w:hAnsi="Times New Roman"/>
                <w:sz w:val="28"/>
                <w:szCs w:val="28"/>
              </w:rPr>
              <w:t>родских округов»,  Устав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план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поселения.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327961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 сельского  поселения </w:t>
            </w:r>
          </w:p>
        </w:tc>
      </w:tr>
      <w:tr w:rsidR="00327961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Комплексное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анспортной инфраструктуры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327961" w:rsidRPr="001C653D" w:rsidRDefault="00327961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327961" w:rsidRPr="001C653D" w:rsidRDefault="00327961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2016 – 2025  годы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327961" w:rsidRPr="001C653D" w:rsidRDefault="00327961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1347,3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 –  1150,0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 -   1600,0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 –  1500,0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  -   1200,0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  -   1100,00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 –    1200,00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-    1300,00</w:t>
            </w:r>
          </w:p>
          <w:p w:rsidR="00327961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-    1200,00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2025г. -    1500,00 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Средства местного бюджета на 2017-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2025 годы уточняются при формировании бюджета на очередной финансовый год.</w:t>
            </w:r>
          </w:p>
        </w:tc>
      </w:tr>
      <w:tr w:rsidR="00327961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327961" w:rsidRPr="001C653D" w:rsidRDefault="00327961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7961" w:rsidRPr="00922E95" w:rsidRDefault="00327961" w:rsidP="00922E95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</w:t>
      </w:r>
      <w:r>
        <w:rPr>
          <w:rFonts w:ascii="Times New Roman" w:hAnsi="Times New Roman"/>
          <w:b/>
          <w:bCs/>
          <w:sz w:val="28"/>
          <w:szCs w:val="28"/>
        </w:rPr>
        <w:t>анспортной инфраструктуры Ике</w:t>
      </w:r>
      <w:r w:rsidRPr="00922E95">
        <w:rPr>
          <w:rFonts w:ascii="Times New Roman" w:hAnsi="Times New Roman"/>
          <w:b/>
          <w:bCs/>
          <w:sz w:val="28"/>
          <w:szCs w:val="28"/>
        </w:rPr>
        <w:t>йского  сельского  поселения.</w:t>
      </w:r>
    </w:p>
    <w:p w:rsidR="00327961" w:rsidRPr="001C653D" w:rsidRDefault="00327961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327961" w:rsidRPr="001C653D" w:rsidRDefault="00327961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Социально —</w:t>
      </w:r>
      <w:r>
        <w:rPr>
          <w:rFonts w:ascii="Times New Roman" w:hAnsi="Times New Roman"/>
          <w:bCs/>
          <w:sz w:val="28"/>
          <w:szCs w:val="28"/>
        </w:rPr>
        <w:t xml:space="preserve"> экономическое состояние Ике</w:t>
      </w:r>
      <w:r w:rsidRPr="001C653D">
        <w:rPr>
          <w:rFonts w:ascii="Times New Roman" w:hAnsi="Times New Roman"/>
          <w:bCs/>
          <w:sz w:val="28"/>
          <w:szCs w:val="28"/>
        </w:rPr>
        <w:t>йского сельского поселения.</w:t>
      </w:r>
    </w:p>
    <w:p w:rsidR="00327961" w:rsidRPr="001C653D" w:rsidRDefault="00327961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йское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>единым экономическим, историческим, социальным, территориальным образованием, входит в состав Тулунского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Иркутской области.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</w:t>
      </w:r>
      <w:r>
        <w:rPr>
          <w:rFonts w:ascii="Times New Roman" w:hAnsi="Times New Roman"/>
          <w:color w:val="000000"/>
          <w:sz w:val="28"/>
          <w:szCs w:val="28"/>
        </w:rPr>
        <w:t xml:space="preserve">ое 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области»  № 98-оз от 16 декабря </w:t>
      </w:r>
      <w:smartTag w:uri="urn:schemas-microsoft-com:office:smarttags" w:element="metricconverter">
        <w:smartTagPr>
          <w:attr w:name="ProductID" w:val="2004 г"/>
        </w:smartTagPr>
        <w:r w:rsidRPr="001C653D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1C653D">
        <w:rPr>
          <w:rFonts w:ascii="Times New Roman" w:hAnsi="Times New Roman"/>
          <w:color w:val="000000"/>
          <w:sz w:val="28"/>
          <w:szCs w:val="28"/>
        </w:rPr>
        <w:t>.</w:t>
      </w:r>
    </w:p>
    <w:p w:rsidR="00327961" w:rsidRDefault="00327961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327961" w:rsidRDefault="00327961" w:rsidP="00E4419A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тексту используются в ра</w:t>
      </w:r>
      <w:r>
        <w:rPr>
          <w:rFonts w:ascii="Times New Roman" w:hAnsi="Times New Roman"/>
          <w:color w:val="000000"/>
          <w:sz w:val="28"/>
          <w:szCs w:val="28"/>
        </w:rPr>
        <w:t>вной мере для обозначения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йского муниципального образования.</w:t>
      </w:r>
    </w:p>
    <w:p w:rsidR="00327961" w:rsidRPr="00E3168A" w:rsidRDefault="00327961" w:rsidP="00E3168A">
      <w:pPr>
        <w:widowControl w:val="0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муниципального образования начинается в точке, находящейся на мостовом переходе  автодороги «Харантей-Аршан»,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южнее моста через р. Икей в д. Харантей далее граница проходит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юг  по автодороге в сторону пос. Аршан, выходит на границу 156 квартала Икейского лесничества Икейского лесхоза, поворачивает на запад и идет справа по границе кварталов 156, 155, 154, 153, 152, 151, 150, 160 Икейского лесничества до р. Икей в месте соприкосновения со 159 кварталом Ишидейского лесничества, идет вверх по течению р. Икей </w:t>
      </w:r>
      <w:smartTag w:uri="urn:schemas-microsoft-com:office:smarttags" w:element="metricconverter">
        <w:smartTagPr>
          <w:attr w:name="ProductID" w:val="3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северо-запад и выходит на автодорогу «Икей-Ишидей» </w:t>
      </w:r>
      <w:smartTag w:uri="urn:schemas-microsoft-com:office:smarttags" w:element="metricconverter">
        <w:smartTagPr>
          <w:attr w:name="ProductID" w:val="6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Ишидей, обходя слева урочище Усть-Ишидей, проходит </w:t>
      </w:r>
      <w:smartTag w:uri="urn:schemas-microsoft-com:office:smarttags" w:element="metricconverter">
        <w:smartTagPr>
          <w:attr w:name="ProductID" w:val="22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2200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сторону развилки автодороги на д. Галдун и поворачивает на запад, затем, обходя с севера урочище Тальяны, по ломаной выходит на нраницу 124 квартала Ишидейского лесничества, поворачивает на север и идет справа по границе 124, 106 кварталов Ишидейского лесничества до границы Тулунского и Нижнеудинского районов. Далее граница муниципального образования проходит по границе между районами на север до ЗГЗ «Урочище Бохалдей», обходя его, поворачивает на юго-восток, проходит по р. Галдунчик и выходит на д. Большой Одер, через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переходит на р. Малый Одер, доходит до 87 квартала Икейского лесничества, обходит его справа, затем выходит на исток р. Правый Гарьен, идет по нему вниз по течению, не доходя </w:t>
      </w:r>
      <w:smartTag w:uri="urn:schemas-microsoft-com:office:smarttags" w:element="metricconverter">
        <w:smartTagPr>
          <w:attr w:name="ProductID" w:val="8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его впадения в р. Гарьен, граница поворачивает на северо-восток и идет по ломаной до автодороги «Икей-Н. Бурбук» </w:t>
      </w:r>
      <w:smartTag w:uri="urn:schemas-microsoft-com:office:smarttags" w:element="metricconverter">
        <w:smartTagPr>
          <w:attr w:name="ProductID" w:val="5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северо-западнее пос. Икейский. Далее граница выходит на 146 квартал Икейского лесничества и идет справа по границе кварталов 146, 148, слева квартала 149 и выходит на автодорогу «Тулун-Икей» </w:t>
      </w:r>
      <w:smartTag w:uri="urn:schemas-microsoft-com:office:smarttags" w:element="metricconverter">
        <w:smartTagPr>
          <w:attr w:name="ProductID" w:val="4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Икей, пересекает ее, идет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юго-восточном направлении, затем поворачивает на юго-юго-запад, выходит на р. Икей, затем поворачивает на юго-восток, пересекает р. Икей около д. Харантей, далее выходит на автодорогу «Харантей-Аршан» и замыкается в точке, расположенной на автодороге 1000 м южнее моста через р. Икей.</w:t>
      </w:r>
    </w:p>
    <w:p w:rsidR="00327961" w:rsidRPr="00E3168A" w:rsidRDefault="00327961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 xml:space="preserve">Икейское сельское поселение расположено на юго-западе Тулунского района Иркутской области. На севере муниципальное образование граничит с Нижнебурбукским сельским поселением, на  востоке с Владимирским сельским поселением, на юге Аршанским, Ишидейским сельским поселением, на севере и северо-востоке Едогонским сельским поселением,  на западе с Нижнеудинским районом. </w:t>
      </w:r>
    </w:p>
    <w:p w:rsidR="00327961" w:rsidRPr="00E3168A" w:rsidRDefault="00327961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В состав территории Икейского муниципального образования входят земли следующих населенных пунктов: село Икей (административный центр), село Галдун, деревня Гарбакарай, поселок Икейский, деревня Козухум.</w:t>
      </w:r>
    </w:p>
    <w:p w:rsidR="00327961" w:rsidRPr="00E3168A" w:rsidRDefault="00327961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Территория в границах сельского поселения – 26681 га, что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68A">
        <w:rPr>
          <w:rFonts w:ascii="Times New Roman" w:hAnsi="Times New Roman"/>
          <w:color w:val="000000"/>
          <w:sz w:val="28"/>
          <w:szCs w:val="28"/>
        </w:rPr>
        <w:t xml:space="preserve">1,92 % территории Тулунского района, численность населения на 01.01.2016 года – 1534 человека. </w:t>
      </w:r>
    </w:p>
    <w:p w:rsidR="00327961" w:rsidRPr="00377156" w:rsidRDefault="00327961" w:rsidP="00377156">
      <w:pPr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Климат Икейского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327961" w:rsidRPr="001C653D" w:rsidRDefault="00327961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Хозяйственная сфера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представлена предприятием  и организациями с различными направлениями деятельности: сфера материального производс</w:t>
      </w:r>
      <w:r>
        <w:rPr>
          <w:rFonts w:ascii="Times New Roman" w:hAnsi="Times New Roman"/>
          <w:sz w:val="28"/>
          <w:szCs w:val="28"/>
        </w:rPr>
        <w:t>тва представлена сельским хозяйством;</w:t>
      </w:r>
      <w:r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327961" w:rsidRDefault="00327961" w:rsidP="003771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предприя</w:t>
      </w:r>
      <w:r>
        <w:rPr>
          <w:rFonts w:ascii="Times New Roman" w:hAnsi="Times New Roman"/>
          <w:sz w:val="28"/>
          <w:szCs w:val="28"/>
        </w:rPr>
        <w:t>тия и организации: КФХ «Гордеев А.В.», КФХ «Белезяков В.Н.», КФХ «Кравцова Л.В.»,  Ике</w:t>
      </w:r>
      <w:r w:rsidRPr="001C653D">
        <w:rPr>
          <w:rFonts w:ascii="Times New Roman" w:hAnsi="Times New Roman"/>
          <w:sz w:val="28"/>
          <w:szCs w:val="28"/>
        </w:rPr>
        <w:t>йская средняя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МДОУ</w:t>
      </w:r>
      <w:r>
        <w:rPr>
          <w:rFonts w:ascii="Times New Roman" w:hAnsi="Times New Roman"/>
          <w:sz w:val="28"/>
          <w:szCs w:val="28"/>
        </w:rPr>
        <w:t xml:space="preserve"> детский сад «Незабудка</w:t>
      </w:r>
      <w:r w:rsidRPr="001C6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с. Икей</w:t>
      </w:r>
      <w:r w:rsidRPr="001C653D">
        <w:rPr>
          <w:rFonts w:ascii="Times New Roman" w:hAnsi="Times New Roman"/>
          <w:sz w:val="28"/>
          <w:szCs w:val="28"/>
        </w:rPr>
        <w:t>, МКУК «Культурно - досуговый центр</w:t>
      </w:r>
      <w:r>
        <w:rPr>
          <w:rFonts w:ascii="Times New Roman" w:hAnsi="Times New Roman"/>
          <w:sz w:val="28"/>
          <w:szCs w:val="28"/>
        </w:rPr>
        <w:t xml:space="preserve"> с. Икей</w:t>
      </w:r>
      <w:r w:rsidRPr="001C653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Икейская участковая больница</w:t>
      </w:r>
      <w:r w:rsidRPr="001C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Филиал  почта России, Филиал отделения сбербанка, семь</w:t>
      </w:r>
      <w:r>
        <w:rPr>
          <w:rFonts w:ascii="Times New Roman" w:hAnsi="Times New Roman"/>
          <w:sz w:val="28"/>
          <w:szCs w:val="28"/>
        </w:rPr>
        <w:t xml:space="preserve"> магазинов,</w:t>
      </w:r>
      <w:r w:rsidRPr="001C653D">
        <w:rPr>
          <w:rFonts w:ascii="Times New Roman" w:hAnsi="Times New Roman"/>
          <w:sz w:val="28"/>
          <w:szCs w:val="28"/>
        </w:rPr>
        <w:t xml:space="preserve"> АЗС</w:t>
      </w:r>
      <w:r>
        <w:rPr>
          <w:rFonts w:ascii="Times New Roman" w:hAnsi="Times New Roman"/>
          <w:sz w:val="28"/>
          <w:szCs w:val="28"/>
        </w:rPr>
        <w:t>-136, метеостанция, ЗЭС – Икейский участок, пекарня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327961" w:rsidRDefault="00327961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27961" w:rsidRPr="00B64B4C" w:rsidRDefault="00327961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327961" w:rsidRPr="009D6A57" w:rsidRDefault="00327961" w:rsidP="00B64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D6A57">
        <w:rPr>
          <w:rFonts w:ascii="Times New Roman" w:hAnsi="Times New Roman"/>
          <w:bCs/>
          <w:sz w:val="28"/>
          <w:szCs w:val="28"/>
        </w:rPr>
        <w:t>Трансп</w:t>
      </w:r>
      <w:r>
        <w:rPr>
          <w:rFonts w:ascii="Times New Roman" w:hAnsi="Times New Roman"/>
          <w:bCs/>
          <w:sz w:val="28"/>
          <w:szCs w:val="28"/>
        </w:rPr>
        <w:t>ортно-экономические связи Ике</w:t>
      </w:r>
      <w:r w:rsidRPr="009D6A57">
        <w:rPr>
          <w:rFonts w:ascii="Times New Roman" w:hAnsi="Times New Roman"/>
          <w:bCs/>
          <w:sz w:val="28"/>
          <w:szCs w:val="28"/>
        </w:rPr>
        <w:t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</w:t>
      </w:r>
      <w:r>
        <w:rPr>
          <w:rFonts w:ascii="Times New Roman" w:hAnsi="Times New Roman"/>
          <w:bCs/>
          <w:sz w:val="28"/>
          <w:szCs w:val="28"/>
        </w:rPr>
        <w:t>ритории поселения действуют два пассажирских автотранспортных</w:t>
      </w:r>
      <w:r w:rsidRPr="009D6A57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D6A57">
        <w:rPr>
          <w:rFonts w:ascii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327961" w:rsidRPr="009D6A57" w:rsidRDefault="00327961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327961" w:rsidRPr="009D6A57" w:rsidRDefault="00327961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327961" w:rsidRDefault="00327961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327961" w:rsidRPr="001C653D" w:rsidRDefault="00327961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.3. Характеристика функционирования и показатели работы транспортной инфраструктуры по видам транспорта.</w:t>
      </w:r>
    </w:p>
    <w:p w:rsidR="00327961" w:rsidRDefault="00327961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65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втомобилизация поселения 213 единиц</w:t>
      </w:r>
      <w:r w:rsidRPr="001C653D">
        <w:rPr>
          <w:rFonts w:ascii="Times New Roman" w:hAnsi="Times New Roman"/>
          <w:sz w:val="28"/>
          <w:szCs w:val="28"/>
        </w:rPr>
        <w:t>/1000человек  в 2</w:t>
      </w:r>
      <w:r>
        <w:rPr>
          <w:rFonts w:ascii="Times New Roman" w:hAnsi="Times New Roman"/>
          <w:sz w:val="28"/>
          <w:szCs w:val="28"/>
        </w:rPr>
        <w:t>015году) оценивается как средний</w:t>
      </w:r>
      <w:r w:rsidRPr="001C653D">
        <w:rPr>
          <w:rFonts w:ascii="Times New Roman" w:hAnsi="Times New Roman"/>
          <w:sz w:val="28"/>
          <w:szCs w:val="28"/>
        </w:rPr>
        <w:t xml:space="preserve"> уровень (при уровне автомобилизации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маршрутного сообщения с г. Тулуном.  Грузовой транспорт в</w:t>
      </w:r>
      <w:r>
        <w:rPr>
          <w:rFonts w:ascii="Times New Roman" w:hAnsi="Times New Roman"/>
          <w:sz w:val="28"/>
          <w:szCs w:val="28"/>
        </w:rPr>
        <w:t xml:space="preserve"> основном представлен </w:t>
      </w:r>
      <w:r w:rsidRPr="001C653D">
        <w:rPr>
          <w:rFonts w:ascii="Times New Roman" w:hAnsi="Times New Roman"/>
          <w:sz w:val="28"/>
          <w:szCs w:val="28"/>
        </w:rPr>
        <w:t xml:space="preserve"> автомобильной техникой</w:t>
      </w:r>
      <w:r>
        <w:rPr>
          <w:rFonts w:ascii="Times New Roman" w:hAnsi="Times New Roman"/>
          <w:sz w:val="28"/>
          <w:szCs w:val="28"/>
        </w:rPr>
        <w:t xml:space="preserve"> занятой в КФХ</w:t>
      </w:r>
      <w:r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</w:t>
      </w:r>
      <w:r>
        <w:rPr>
          <w:rFonts w:ascii="Times New Roman" w:hAnsi="Times New Roman"/>
          <w:sz w:val="28"/>
          <w:szCs w:val="28"/>
        </w:rPr>
        <w:t>селенных пунктов лежат: основные улицы</w:t>
      </w:r>
      <w:r w:rsidRPr="001C653D">
        <w:rPr>
          <w:rFonts w:ascii="Times New Roman" w:hAnsi="Times New Roman"/>
          <w:sz w:val="28"/>
          <w:szCs w:val="28"/>
        </w:rPr>
        <w:t>, второстепенные улицы, проезды, въезды, хозяйственные проезды.</w:t>
      </w:r>
    </w:p>
    <w:p w:rsidR="00327961" w:rsidRDefault="00327961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Икейского сельского поселения имеется автозаправочная станция с количеством постов – 4.</w:t>
      </w:r>
    </w:p>
    <w:p w:rsidR="00327961" w:rsidRDefault="00327961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27961" w:rsidRPr="001C653D" w:rsidRDefault="00327961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1C653D">
        <w:rPr>
          <w:rFonts w:ascii="Times New Roman" w:hAnsi="Times New Roman"/>
          <w:bCs/>
          <w:sz w:val="28"/>
          <w:szCs w:val="28"/>
        </w:rPr>
        <w:t>.4. Характеристика сети дорог поселения, параметры дорожного движения, оценка качества содержания дорог</w:t>
      </w:r>
      <w:r w:rsidRPr="001C653D">
        <w:rPr>
          <w:rFonts w:ascii="Times New Roman" w:hAnsi="Times New Roman"/>
          <w:sz w:val="28"/>
          <w:szCs w:val="28"/>
        </w:rPr>
        <w:t xml:space="preserve">. </w:t>
      </w:r>
    </w:p>
    <w:p w:rsidR="00327961" w:rsidRPr="001C653D" w:rsidRDefault="00327961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>меют асфальтированное и гравий</w:t>
      </w:r>
      <w:r w:rsidRPr="001C653D">
        <w:rPr>
          <w:rFonts w:ascii="Times New Roman" w:hAnsi="Times New Roman"/>
          <w:sz w:val="28"/>
          <w:szCs w:val="28"/>
        </w:rPr>
        <w:t xml:space="preserve">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327961" w:rsidRDefault="00327961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16688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Pr="001C653D" w:rsidRDefault="00327961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Ике</w:t>
      </w:r>
      <w:r w:rsidRPr="001C653D">
        <w:rPr>
          <w:rFonts w:ascii="Times New Roman" w:hAnsi="Times New Roman"/>
          <w:bCs/>
          <w:sz w:val="28"/>
          <w:szCs w:val="28"/>
        </w:rPr>
        <w:t>йское сельское поселение обладает достаточно развитой автомобильной транспортной сетью и</w:t>
      </w:r>
      <w:r>
        <w:rPr>
          <w:rFonts w:ascii="Times New Roman" w:hAnsi="Times New Roman"/>
          <w:bCs/>
          <w:sz w:val="28"/>
          <w:szCs w:val="28"/>
        </w:rPr>
        <w:t xml:space="preserve"> находится в 54 км</w:t>
      </w:r>
      <w:r w:rsidRPr="001C653D">
        <w:rPr>
          <w:rFonts w:ascii="Times New Roman" w:hAnsi="Times New Roman"/>
          <w:bCs/>
          <w:sz w:val="28"/>
          <w:szCs w:val="28"/>
        </w:rPr>
        <w:t xml:space="preserve"> от города  Тулуна и </w:t>
      </w:r>
      <w:r>
        <w:rPr>
          <w:rFonts w:ascii="Times New Roman" w:hAnsi="Times New Roman"/>
          <w:bCs/>
          <w:sz w:val="28"/>
          <w:szCs w:val="28"/>
        </w:rPr>
        <w:t xml:space="preserve">550 км </w:t>
      </w:r>
      <w:r w:rsidRPr="001C653D">
        <w:rPr>
          <w:rFonts w:ascii="Times New Roman" w:hAnsi="Times New Roman"/>
          <w:bCs/>
          <w:sz w:val="28"/>
          <w:szCs w:val="28"/>
        </w:rPr>
        <w:t>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rFonts w:ascii="Times New Roman" w:hAnsi="Times New Roman"/>
          <w:bCs/>
          <w:sz w:val="28"/>
          <w:szCs w:val="28"/>
        </w:rPr>
        <w:t>х дорог не производилось более 3</w:t>
      </w:r>
      <w:r w:rsidRPr="001C653D">
        <w:rPr>
          <w:rFonts w:ascii="Times New Roman" w:hAnsi="Times New Roman"/>
          <w:bCs/>
          <w:sz w:val="28"/>
          <w:szCs w:val="28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27961" w:rsidRDefault="00327961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</w:t>
      </w:r>
      <w:r>
        <w:rPr>
          <w:rFonts w:ascii="Times New Roman" w:hAnsi="Times New Roman"/>
          <w:bCs/>
          <w:sz w:val="28"/>
          <w:szCs w:val="28"/>
        </w:rPr>
        <w:t>ть дорожной сети составляет 26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p w:rsidR="00327961" w:rsidRDefault="00327961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Pr="00922E95" w:rsidRDefault="00327961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Таблица 1.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327961" w:rsidRDefault="00327961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842"/>
        <w:gridCol w:w="1418"/>
        <w:gridCol w:w="1418"/>
        <w:gridCol w:w="1275"/>
      </w:tblGrid>
      <w:tr w:rsidR="00327961" w:rsidTr="00A668F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327961" w:rsidTr="00A668F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</w:t>
            </w:r>
          </w:p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  <w:p w:rsidR="00327961" w:rsidRDefault="00327961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Степанова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Тулун-Ишидей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 дорог ул. Коммуны и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37-а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 Нагорная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по ул. Мартовского Восстания (мех/ток) и до дома № по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Делегатская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30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Гагарина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29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Пионерская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32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Юбилейная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 и до дома № 21 по ул. Юбилейной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21 по ул. Юбилейной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9 по ул. 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18 по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магазина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22 по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Калинина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10 по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18 по ул. Мира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68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Энергетиков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по ул. Садовая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Колхозный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остановки по ул. Степанова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46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Детдомовский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16 по ул. Пионерская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1а по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52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13 по пер. Мартовского Восстания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Перекресток дорог ул. Коммуны и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 Лесной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с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Центральной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по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 по ул. Клубной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24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Магазинной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кладбища п. Икейский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перекрестка дорог с ул. Клубной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8 по ул. Речной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60 по ул. Советской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Почтовая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здания школы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Почтовой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д. Гарбакарай,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 – 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28 по ул. Лесной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– д. Кузухум, </w:t>
            </w: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Икей -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10 по ул. Таёжной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до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27 по ул. Советская с.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кладбища с. Галдун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</w:tr>
      <w:tr w:rsidR="00327961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961" w:rsidRDefault="00327961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22,44</w:t>
            </w:r>
          </w:p>
        </w:tc>
      </w:tr>
    </w:tbl>
    <w:p w:rsidR="00327961" w:rsidRPr="001C653D" w:rsidRDefault="00327961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>
        <w:rPr>
          <w:rFonts w:ascii="Times New Roman" w:hAnsi="Times New Roman"/>
          <w:sz w:val="28"/>
          <w:szCs w:val="28"/>
        </w:rPr>
        <w:t>ого автомобиля ВАЗ-21053</w:t>
      </w:r>
      <w:r w:rsidRPr="001C653D">
        <w:rPr>
          <w:rFonts w:ascii="Times New Roman" w:hAnsi="Times New Roman"/>
          <w:sz w:val="28"/>
          <w:szCs w:val="28"/>
        </w:rPr>
        <w:t>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авто гаражах принадлежащих собственникам.</w:t>
      </w:r>
    </w:p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Оценка уровня автомобилизаци</w:t>
      </w:r>
      <w:r>
        <w:rPr>
          <w:rFonts w:ascii="Times New Roman" w:hAnsi="Times New Roman"/>
          <w:sz w:val="28"/>
          <w:szCs w:val="28"/>
        </w:rPr>
        <w:t>и населения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246"/>
        <w:gridCol w:w="1273"/>
        <w:gridCol w:w="1120"/>
        <w:gridCol w:w="1269"/>
      </w:tblGrid>
      <w:tr w:rsidR="00327961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327961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327961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327961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66889" w:rsidRDefault="00327961" w:rsidP="00166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.6. Характеристика работы транспортных средств общего пользования, включая анализ пассажиропотока.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Информация об объемах пассажирских перевозок необходимая для анализа</w:t>
      </w:r>
      <w:r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.7. Характеристика пешеходного и велосипедного передвижения.</w:t>
      </w: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</w:t>
      </w:r>
      <w:r>
        <w:rPr>
          <w:rFonts w:ascii="Times New Roman" w:hAnsi="Times New Roman"/>
          <w:sz w:val="28"/>
          <w:szCs w:val="28"/>
        </w:rPr>
        <w:t>уары преимущественно в деревянн</w:t>
      </w:r>
      <w:r w:rsidRPr="001C653D">
        <w:rPr>
          <w:rFonts w:ascii="Times New Roman" w:hAnsi="Times New Roman"/>
          <w:sz w:val="28"/>
          <w:szCs w:val="28"/>
        </w:rPr>
        <w:t xml:space="preserve">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.8. Характеристика движения грузовых транспортных средств.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327961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.9. Анализ уровня безопасности дорожного движения.</w:t>
      </w:r>
    </w:p>
    <w:p w:rsidR="00327961" w:rsidRPr="00166889" w:rsidRDefault="00327961" w:rsidP="00166889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66889">
        <w:rPr>
          <w:rFonts w:ascii="Times New Roman" w:hAnsi="Times New Roman"/>
          <w:snapToGrid w:val="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возможны.</w:t>
      </w:r>
    </w:p>
    <w:p w:rsidR="00327961" w:rsidRPr="001C653D" w:rsidRDefault="00327961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йского сельского поселения </w:t>
      </w:r>
      <w:r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</w:t>
      </w:r>
      <w:r>
        <w:rPr>
          <w:rFonts w:ascii="Times New Roman" w:hAnsi="Times New Roman"/>
          <w:color w:val="000000"/>
          <w:sz w:val="28"/>
          <w:szCs w:val="28"/>
        </w:rPr>
        <w:t>рт отсутствует.</w:t>
      </w:r>
    </w:p>
    <w:p w:rsidR="00327961" w:rsidRPr="001C653D" w:rsidRDefault="00327961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27961" w:rsidRPr="001C653D" w:rsidRDefault="00327961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015 года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аварий</w:t>
      </w:r>
      <w:r w:rsidRPr="001C653D">
        <w:rPr>
          <w:rFonts w:ascii="Times New Roman" w:hAnsi="Times New Roman"/>
          <w:sz w:val="28"/>
          <w:szCs w:val="28"/>
        </w:rPr>
        <w:t xml:space="preserve">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327961" w:rsidRPr="00922E95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27961" w:rsidRPr="00922E95" w:rsidTr="00A61C7E">
        <w:trPr>
          <w:jc w:val="center"/>
        </w:trPr>
        <w:tc>
          <w:tcPr>
            <w:tcW w:w="0" w:type="auto"/>
            <w:vMerge/>
            <w:vAlign w:val="center"/>
          </w:tcPr>
          <w:p w:rsidR="00327961" w:rsidRPr="00922E95" w:rsidRDefault="00327961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27961" w:rsidRPr="00922E95" w:rsidRDefault="00327961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327961" w:rsidRPr="00922E95" w:rsidTr="006F5CFC">
        <w:trPr>
          <w:jc w:val="center"/>
        </w:trPr>
        <w:tc>
          <w:tcPr>
            <w:tcW w:w="70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327961" w:rsidRPr="00922E95" w:rsidTr="006F5CFC">
        <w:trPr>
          <w:jc w:val="center"/>
        </w:trPr>
        <w:tc>
          <w:tcPr>
            <w:tcW w:w="70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327961" w:rsidRPr="00FC5999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219" w:type="dxa"/>
            <w:vAlign w:val="center"/>
          </w:tcPr>
          <w:p w:rsidR="00327961" w:rsidRPr="00FC5999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049" w:type="dxa"/>
            <w:vAlign w:val="center"/>
          </w:tcPr>
          <w:p w:rsidR="00327961" w:rsidRPr="00922E95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277</w:t>
            </w:r>
          </w:p>
        </w:tc>
      </w:tr>
    </w:tbl>
    <w:p w:rsidR="00327961" w:rsidRPr="001C653D" w:rsidRDefault="00327961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327961" w:rsidRDefault="00327961" w:rsidP="00922E95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327961" w:rsidRPr="001C653D" w:rsidRDefault="00327961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</w:t>
      </w:r>
      <w:r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327961" w:rsidRPr="0079737D" w:rsidRDefault="00327961" w:rsidP="0079737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27961" w:rsidRPr="00922E95" w:rsidRDefault="00327961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327961" w:rsidRPr="001C653D" w:rsidRDefault="00327961" w:rsidP="00166889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>Технико-экономические показатели гене</w:t>
      </w:r>
      <w:r>
        <w:rPr>
          <w:b w:val="0"/>
          <w:sz w:val="28"/>
          <w:szCs w:val="28"/>
        </w:rPr>
        <w:t>рального плана Ике</w:t>
      </w:r>
      <w:r w:rsidRPr="001C653D">
        <w:rPr>
          <w:b w:val="0"/>
          <w:sz w:val="28"/>
          <w:szCs w:val="28"/>
        </w:rPr>
        <w:t xml:space="preserve">йского сельского поселения 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327961" w:rsidRPr="001C653D" w:rsidTr="00440F25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327961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327961" w:rsidRPr="001C653D" w:rsidTr="006E16AD">
        <w:tc>
          <w:tcPr>
            <w:tcW w:w="1585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327961" w:rsidRPr="001C653D" w:rsidRDefault="00327961" w:rsidP="001C653D">
            <w:pPr>
              <w:pStyle w:val="Default"/>
            </w:pPr>
          </w:p>
          <w:p w:rsidR="00327961" w:rsidRPr="001C653D" w:rsidRDefault="00327961" w:rsidP="001C653D">
            <w:pPr>
              <w:pStyle w:val="Default"/>
            </w:pPr>
            <w:r>
              <w:t xml:space="preserve">          26000</w:t>
            </w:r>
          </w:p>
        </w:tc>
        <w:tc>
          <w:tcPr>
            <w:tcW w:w="893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327961" w:rsidRPr="001C653D" w:rsidTr="006E16AD">
        <w:tc>
          <w:tcPr>
            <w:tcW w:w="1585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327961" w:rsidRPr="001C653D" w:rsidTr="006E16AD">
        <w:tc>
          <w:tcPr>
            <w:tcW w:w="1585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327961" w:rsidRPr="001C653D" w:rsidRDefault="00327961" w:rsidP="001C653D">
            <w:pPr>
              <w:pStyle w:val="Default"/>
              <w:jc w:val="center"/>
            </w:pPr>
          </w:p>
          <w:p w:rsidR="00327961" w:rsidRPr="001C653D" w:rsidRDefault="00327961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327961" w:rsidRPr="001C653D" w:rsidTr="006E16AD">
        <w:tc>
          <w:tcPr>
            <w:tcW w:w="1585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.12. Оценка нормативно-правовой базы, необходимой для функционирования и развития транспортной системы поселения.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27961" w:rsidRPr="001C653D" w:rsidRDefault="00327961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Генеральный план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поселения, утвержден ре</w:t>
      </w:r>
      <w:r>
        <w:rPr>
          <w:rFonts w:ascii="Times New Roman" w:hAnsi="Times New Roman"/>
          <w:sz w:val="28"/>
          <w:szCs w:val="28"/>
        </w:rPr>
        <w:t>шением Думы Ике</w:t>
      </w:r>
      <w:r w:rsidRPr="001C653D">
        <w:rPr>
          <w:rFonts w:ascii="Times New Roman" w:hAnsi="Times New Roman"/>
          <w:sz w:val="28"/>
          <w:szCs w:val="28"/>
        </w:rPr>
        <w:t>йского муниципального об</w:t>
      </w:r>
      <w:r>
        <w:rPr>
          <w:rFonts w:ascii="Times New Roman" w:hAnsi="Times New Roman"/>
          <w:sz w:val="28"/>
          <w:szCs w:val="28"/>
        </w:rPr>
        <w:t>разования от 12.12.2013г. № 26;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27961" w:rsidRPr="001C653D" w:rsidRDefault="00327961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327961" w:rsidRDefault="00327961" w:rsidP="0079737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327961" w:rsidRDefault="00327961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Ике</w:t>
      </w:r>
      <w:r w:rsidRPr="001C653D">
        <w:rPr>
          <w:sz w:val="28"/>
          <w:szCs w:val="28"/>
        </w:rPr>
        <w:t>йского сел</w:t>
      </w:r>
      <w:r>
        <w:rPr>
          <w:sz w:val="28"/>
          <w:szCs w:val="28"/>
        </w:rPr>
        <w:t>ьского поселения расположено пять населенных</w:t>
      </w:r>
      <w:r w:rsidRPr="001C65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с. Икей, пос. Икейский, с. Галдун, д. Гарбакарай, в которых проживают 1524</w:t>
      </w:r>
      <w:r w:rsidRPr="001C653D">
        <w:rPr>
          <w:sz w:val="28"/>
          <w:szCs w:val="28"/>
        </w:rPr>
        <w:t xml:space="preserve"> человека, в том числе: трудоспособного возраста – </w:t>
      </w:r>
      <w:r>
        <w:rPr>
          <w:sz w:val="28"/>
          <w:szCs w:val="28"/>
        </w:rPr>
        <w:t>931</w:t>
      </w:r>
      <w:r w:rsidRPr="001C653D">
        <w:rPr>
          <w:sz w:val="28"/>
          <w:szCs w:val="28"/>
        </w:rPr>
        <w:t xml:space="preserve"> человек, д</w:t>
      </w:r>
      <w:r>
        <w:rPr>
          <w:sz w:val="28"/>
          <w:szCs w:val="28"/>
        </w:rPr>
        <w:t>ети до 18-летнего возраста – 246 человек.</w:t>
      </w:r>
    </w:p>
    <w:p w:rsidR="00327961" w:rsidRPr="001C653D" w:rsidRDefault="00327961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7961" w:rsidRPr="001C653D" w:rsidRDefault="00327961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3.</w:t>
      </w:r>
    </w:p>
    <w:p w:rsidR="00327961" w:rsidRPr="001C653D" w:rsidRDefault="00327961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pStyle w:val="Foot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27961" w:rsidRPr="001C653D" w:rsidTr="009A2E41">
        <w:trPr>
          <w:trHeight w:val="182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9A2E41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327961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327961" w:rsidRDefault="00327961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961" w:rsidRPr="001C653D" w:rsidRDefault="00327961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снижения</w:t>
      </w:r>
      <w:r w:rsidRPr="001C653D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</w:t>
      </w:r>
      <w:r>
        <w:rPr>
          <w:rFonts w:ascii="Times New Roman" w:hAnsi="Times New Roman" w:cs="Times New Roman"/>
          <w:sz w:val="28"/>
          <w:szCs w:val="28"/>
        </w:rPr>
        <w:t xml:space="preserve">оры, в том числе миграция, не удобное расположение, отдаленность от районного  </w:t>
      </w:r>
      <w:r w:rsidRPr="001C653D">
        <w:rPr>
          <w:rFonts w:ascii="Times New Roman" w:hAnsi="Times New Roman" w:cs="Times New Roman"/>
          <w:sz w:val="28"/>
          <w:szCs w:val="28"/>
        </w:rPr>
        <w:t>центра.</w:t>
      </w:r>
    </w:p>
    <w:p w:rsidR="00327961" w:rsidRPr="001C653D" w:rsidRDefault="00327961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наиболее приоритетным является обеспеченность жителей жильём, состоянием дорог.  </w:t>
      </w:r>
    </w:p>
    <w:p w:rsidR="00327961" w:rsidRDefault="00327961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Ике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йском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составляет 29100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из них большая часть находится в частной собственности.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В настоящее время обеспеч</w:t>
      </w:r>
      <w:r>
        <w:rPr>
          <w:rFonts w:ascii="Times New Roman" w:hAnsi="Times New Roman"/>
          <w:bCs/>
          <w:sz w:val="28"/>
          <w:szCs w:val="28"/>
        </w:rPr>
        <w:t>енность общей площадью по Ике</w:t>
      </w:r>
      <w:r w:rsidRPr="001C653D">
        <w:rPr>
          <w:rFonts w:ascii="Times New Roman" w:hAnsi="Times New Roman"/>
          <w:bCs/>
          <w:sz w:val="28"/>
          <w:szCs w:val="28"/>
        </w:rPr>
        <w:t>йскому сельскому поселению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19,1 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  <w:r>
        <w:rPr>
          <w:rFonts w:ascii="Times New Roman" w:hAnsi="Times New Roman"/>
          <w:bCs/>
          <w:sz w:val="28"/>
          <w:szCs w:val="28"/>
        </w:rPr>
        <w:t xml:space="preserve">, что ниже, чем в среднем по Иркутской области (19,9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/чел.).</w:t>
      </w:r>
    </w:p>
    <w:p w:rsidR="00327961" w:rsidRDefault="00327961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постройки в основном деревянные, отопление в большей части печное, благоустроенных квартир нет.</w:t>
      </w:r>
    </w:p>
    <w:p w:rsidR="00327961" w:rsidRDefault="00327961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327961" w:rsidRPr="001C653D" w:rsidRDefault="00327961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населения качественным жильем является одной из важнейших социальных задач, стоящих перед муниципалитетом.</w:t>
      </w:r>
    </w:p>
    <w:p w:rsidR="00327961" w:rsidRPr="0079737D" w:rsidRDefault="00327961" w:rsidP="007973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327961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327961" w:rsidRDefault="00327961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 </w:t>
      </w:r>
    </w:p>
    <w:p w:rsidR="00327961" w:rsidRPr="001C653D" w:rsidRDefault="00327961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707"/>
        <w:gridCol w:w="1652"/>
        <w:gridCol w:w="1750"/>
        <w:gridCol w:w="1930"/>
      </w:tblGrid>
      <w:tr w:rsidR="00327961" w:rsidRPr="001C653D" w:rsidTr="006D0086">
        <w:trPr>
          <w:trHeight w:hRule="exact" w:val="1147"/>
        </w:trPr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состояние на 2016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961" w:rsidRPr="001C653D" w:rsidTr="006D0086">
        <w:tc>
          <w:tcPr>
            <w:tcW w:w="829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50" w:type="dxa"/>
            <w:shd w:val="clear" w:color="auto" w:fill="D9D9D9"/>
          </w:tcPr>
          <w:p w:rsidR="00327961" w:rsidRPr="001C653D" w:rsidRDefault="00327961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</w:tcPr>
          <w:p w:rsidR="00327961" w:rsidRPr="001C653D" w:rsidRDefault="00327961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vMerge w:val="restart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07" w:type="dxa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</w:tr>
      <w:tr w:rsidR="00327961" w:rsidRPr="001C653D" w:rsidTr="006D0086">
        <w:trPr>
          <w:gridAfter w:val="4"/>
          <w:wAfter w:w="9039" w:type="dxa"/>
          <w:trHeight w:val="276"/>
        </w:trPr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shd w:val="clear" w:color="C0C0C0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  <w:shd w:val="clear" w:color="C0C0C0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50" w:type="dxa"/>
            <w:shd w:val="clear" w:color="C0C0C0" w:fill="D9D9D9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C0C0C0" w:fill="D9D9D9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07" w:type="dxa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327961" w:rsidRPr="001C653D" w:rsidTr="006D0086">
        <w:tc>
          <w:tcPr>
            <w:tcW w:w="829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3309E9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327961" w:rsidRPr="003309E9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1" w:rsidRPr="001C653D" w:rsidTr="006D0086"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961" w:rsidRPr="001C653D" w:rsidTr="006D0086">
        <w:trPr>
          <w:trHeight w:val="1020"/>
        </w:trPr>
        <w:tc>
          <w:tcPr>
            <w:tcW w:w="829" w:type="dxa"/>
            <w:vMerge w:val="restart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rPr>
          <w:trHeight w:val="322"/>
        </w:trPr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1" w:rsidRPr="001C653D" w:rsidTr="006D0086">
        <w:trPr>
          <w:trHeight w:val="128"/>
        </w:trPr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961" w:rsidRPr="001C653D" w:rsidTr="006D0086">
        <w:tc>
          <w:tcPr>
            <w:tcW w:w="829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vMerge w:val="restart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327961" w:rsidRPr="001C653D" w:rsidTr="006D0086"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327961" w:rsidRPr="001C653D" w:rsidTr="006D0086">
        <w:tc>
          <w:tcPr>
            <w:tcW w:w="829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rPr>
          <w:trHeight w:val="298"/>
        </w:trPr>
        <w:tc>
          <w:tcPr>
            <w:tcW w:w="829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vMerge w:val="restart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327961" w:rsidRPr="001C653D" w:rsidTr="006D0086"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6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327961" w:rsidRPr="001C653D" w:rsidTr="006D0086"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327961" w:rsidRPr="001C653D" w:rsidTr="006D0086">
        <w:tc>
          <w:tcPr>
            <w:tcW w:w="829" w:type="dxa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  <w:vMerge w:val="restart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327961" w:rsidRPr="001C653D" w:rsidTr="006D0086"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327961" w:rsidRPr="001C653D" w:rsidTr="006D0086">
        <w:tc>
          <w:tcPr>
            <w:tcW w:w="829" w:type="dxa"/>
            <w:vMerge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27961" w:rsidRPr="001C653D" w:rsidTr="006D0086">
        <w:tc>
          <w:tcPr>
            <w:tcW w:w="829" w:type="dxa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1C653D" w:rsidTr="006D0086">
        <w:tc>
          <w:tcPr>
            <w:tcW w:w="829" w:type="dxa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млн.кВт ч/год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</w:p>
        </w:tc>
      </w:tr>
      <w:tr w:rsidR="00327961" w:rsidRPr="001C653D" w:rsidTr="006D0086">
        <w:tc>
          <w:tcPr>
            <w:tcW w:w="829" w:type="dxa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707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ч/час</w:t>
            </w:r>
          </w:p>
        </w:tc>
        <w:tc>
          <w:tcPr>
            <w:tcW w:w="175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30" w:type="dxa"/>
            <w:vAlign w:val="center"/>
          </w:tcPr>
          <w:p w:rsidR="00327961" w:rsidRPr="001C653D" w:rsidRDefault="003279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</w:t>
      </w:r>
      <w:r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3.3. Прогноз развития транспортно инфраструктуры по видам транспорта.</w:t>
      </w: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3.4. Прогноз развития дорожной сети поселения.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327961" w:rsidRPr="001C653D" w:rsidRDefault="00327961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27961" w:rsidRPr="001C653D" w:rsidRDefault="00327961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27961" w:rsidRDefault="00327961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Прогноз изменения уровня автомобилизации и количества автомобилей у</w:t>
      </w:r>
      <w:r>
        <w:rPr>
          <w:rFonts w:ascii="Times New Roman" w:hAnsi="Times New Roman"/>
          <w:sz w:val="28"/>
          <w:szCs w:val="28"/>
        </w:rPr>
        <w:t xml:space="preserve"> населения на территории 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327961" w:rsidRPr="001C653D" w:rsidRDefault="00327961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0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327961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327961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</w:tr>
      <w:tr w:rsidR="00327961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27961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961" w:rsidRPr="001C653D" w:rsidRDefault="003279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</w:tbl>
    <w:p w:rsidR="00327961" w:rsidRPr="001C653D" w:rsidRDefault="00327961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66889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Прогноз показателей безопасности дорожного движения. </w:t>
      </w:r>
    </w:p>
    <w:p w:rsidR="00327961" w:rsidRPr="001C653D" w:rsidRDefault="00327961" w:rsidP="001668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327961" w:rsidRDefault="0032796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27961" w:rsidRPr="001C653D" w:rsidRDefault="00327961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3.7. Прогноз негативного воздействия транспортной инфраструктуры на окружа</w:t>
      </w:r>
      <w:r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327961" w:rsidRPr="001C653D" w:rsidRDefault="00327961" w:rsidP="001668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65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1C65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66889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с последующим выбором предл</w:t>
      </w:r>
      <w:r>
        <w:rPr>
          <w:rFonts w:ascii="Times New Roman" w:hAnsi="Times New Roman"/>
          <w:sz w:val="28"/>
          <w:szCs w:val="28"/>
        </w:rPr>
        <w:t>агаемого к реализации варианта.</w:t>
      </w:r>
    </w:p>
    <w:p w:rsidR="00327961" w:rsidRDefault="00327961" w:rsidP="0016688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</w:t>
      </w:r>
      <w:r>
        <w:rPr>
          <w:rFonts w:ascii="Times New Roman" w:hAnsi="Times New Roman"/>
          <w:sz w:val="28"/>
          <w:szCs w:val="28"/>
        </w:rPr>
        <w:t>.</w:t>
      </w:r>
    </w:p>
    <w:p w:rsidR="00327961" w:rsidRDefault="00327961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524D0F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327961" w:rsidRDefault="00327961" w:rsidP="00166889">
      <w:pPr>
        <w:pStyle w:val="ConsPlu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327961" w:rsidRPr="00400BEB" w:rsidRDefault="00327961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00BEB">
        <w:rPr>
          <w:rFonts w:ascii="Times New Roman" w:hAnsi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327961" w:rsidRPr="001C653D" w:rsidRDefault="00327961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C653D" w:rsidRDefault="00327961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327961" w:rsidRDefault="00327961" w:rsidP="00C2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961" w:rsidRPr="0051206D" w:rsidRDefault="00327961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27961" w:rsidRPr="001C653D" w:rsidRDefault="00327961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транспортной инф</w:t>
      </w:r>
      <w:r>
        <w:rPr>
          <w:rFonts w:ascii="Times New Roman" w:hAnsi="Times New Roman"/>
          <w:sz w:val="28"/>
          <w:szCs w:val="28"/>
        </w:rPr>
        <w:t>раструктуры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на 2016 – 2025 годы</w:t>
      </w:r>
    </w:p>
    <w:p w:rsidR="00327961" w:rsidRDefault="00327961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78"/>
        <w:gridCol w:w="1483"/>
        <w:gridCol w:w="1983"/>
        <w:gridCol w:w="1797"/>
      </w:tblGrid>
      <w:tr w:rsidR="00327961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nil"/>
            </w:tcBorders>
          </w:tcPr>
          <w:p w:rsidR="00327961" w:rsidRPr="00C87F0E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327961" w:rsidRDefault="00327961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27961" w:rsidRPr="00C849EA" w:rsidRDefault="00327961" w:rsidP="00C87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327961" w:rsidTr="00C61B6E">
        <w:tc>
          <w:tcPr>
            <w:tcW w:w="396" w:type="dxa"/>
            <w:tcBorders>
              <w:right w:val="nil"/>
            </w:tcBorders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327961" w:rsidRPr="00C87F0E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left w:val="nil"/>
            </w:tcBorders>
          </w:tcPr>
          <w:p w:rsidR="00327961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7961" w:rsidRPr="00F84595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61" w:rsidRPr="00F84595" w:rsidRDefault="00327961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-Установка дорожных знаков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70,55844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остановочного павильона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-Автомобильная дорога по ул. Коммуны,</w:t>
            </w:r>
          </w:p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Степанова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1007,49650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232,24506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- ул. Гагарина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Детдомовский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Клубная 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Степанова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Мартовского восстания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Делегатская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Садовая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Тимирязева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Калинина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Мартовского восстания с. Икей</w:t>
            </w:r>
          </w:p>
        </w:tc>
        <w:tc>
          <w:tcPr>
            <w:tcW w:w="0" w:type="auto"/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Нагорная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Пионерская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Комсомольский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Колхозный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Юбилейная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Новая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Октябрьский с. Икей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Школьная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Магазинная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ная пос. Икейский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д. Гарбакарай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327961" w:rsidRPr="00290C88" w:rsidRDefault="00327961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B51439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Советская с. Галдун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327961" w:rsidRDefault="00327961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327961" w:rsidRPr="00AB4C10" w:rsidTr="00C61B6E">
        <w:tc>
          <w:tcPr>
            <w:tcW w:w="396" w:type="dxa"/>
          </w:tcPr>
          <w:p w:rsidR="00327961" w:rsidRPr="00C849EA" w:rsidRDefault="00327961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9EA">
              <w:rPr>
                <w:rFonts w:ascii="Times New Roman" w:hAnsi="Times New Roman"/>
                <w:b/>
                <w:sz w:val="24"/>
                <w:szCs w:val="24"/>
              </w:rPr>
              <w:t>Итого по программе «Дорожная деятельность»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13097,3</w:t>
            </w:r>
          </w:p>
        </w:tc>
        <w:tc>
          <w:tcPr>
            <w:tcW w:w="0" w:type="auto"/>
          </w:tcPr>
          <w:p w:rsidR="00327961" w:rsidRPr="00C849EA" w:rsidRDefault="00327961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7961" w:rsidRDefault="00327961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7961" w:rsidRDefault="00327961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6. Предложения по инвестиционным преобразованиям,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инфрастр</w:t>
      </w:r>
      <w:r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327961" w:rsidRPr="001C653D" w:rsidRDefault="00327961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27961" w:rsidRPr="00400BEB" w:rsidRDefault="00327961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327961" w:rsidRPr="00400BEB" w:rsidSect="00166889">
      <w:headerReference w:type="even" r:id="rId7"/>
      <w:pgSz w:w="11906" w:h="16838"/>
      <w:pgMar w:top="284" w:right="851" w:bottom="284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61" w:rsidRDefault="00327961">
      <w:r>
        <w:separator/>
      </w:r>
    </w:p>
  </w:endnote>
  <w:endnote w:type="continuationSeparator" w:id="1">
    <w:p w:rsidR="00327961" w:rsidRDefault="0032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61" w:rsidRDefault="00327961">
      <w:r>
        <w:separator/>
      </w:r>
    </w:p>
  </w:footnote>
  <w:footnote w:type="continuationSeparator" w:id="1">
    <w:p w:rsidR="00327961" w:rsidRDefault="0032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61" w:rsidRDefault="00327961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0114E"/>
    <w:rsid w:val="00005CE1"/>
    <w:rsid w:val="00014CB2"/>
    <w:rsid w:val="00020737"/>
    <w:rsid w:val="00032632"/>
    <w:rsid w:val="00033BA4"/>
    <w:rsid w:val="00034DA1"/>
    <w:rsid w:val="00043CB0"/>
    <w:rsid w:val="00045D27"/>
    <w:rsid w:val="00046A25"/>
    <w:rsid w:val="0005565A"/>
    <w:rsid w:val="00055C90"/>
    <w:rsid w:val="00062F3F"/>
    <w:rsid w:val="000750C8"/>
    <w:rsid w:val="00084A8B"/>
    <w:rsid w:val="000874AE"/>
    <w:rsid w:val="000A043A"/>
    <w:rsid w:val="000A6265"/>
    <w:rsid w:val="000A65FA"/>
    <w:rsid w:val="000B1FA2"/>
    <w:rsid w:val="000B71E3"/>
    <w:rsid w:val="000C63BC"/>
    <w:rsid w:val="000D1854"/>
    <w:rsid w:val="000D3868"/>
    <w:rsid w:val="000F07F4"/>
    <w:rsid w:val="000F4C2C"/>
    <w:rsid w:val="00104C94"/>
    <w:rsid w:val="0010526E"/>
    <w:rsid w:val="00110BD7"/>
    <w:rsid w:val="0012027D"/>
    <w:rsid w:val="00120D14"/>
    <w:rsid w:val="00124FB7"/>
    <w:rsid w:val="001258EC"/>
    <w:rsid w:val="00126906"/>
    <w:rsid w:val="001358D8"/>
    <w:rsid w:val="00142F3A"/>
    <w:rsid w:val="00144D01"/>
    <w:rsid w:val="0014695D"/>
    <w:rsid w:val="001507FB"/>
    <w:rsid w:val="00151632"/>
    <w:rsid w:val="00165FE5"/>
    <w:rsid w:val="00166889"/>
    <w:rsid w:val="00181F09"/>
    <w:rsid w:val="00187CF7"/>
    <w:rsid w:val="001923AE"/>
    <w:rsid w:val="0019567C"/>
    <w:rsid w:val="001A1236"/>
    <w:rsid w:val="001A3CBD"/>
    <w:rsid w:val="001B1CF1"/>
    <w:rsid w:val="001C0AE6"/>
    <w:rsid w:val="001C5A14"/>
    <w:rsid w:val="001C653D"/>
    <w:rsid w:val="001D0B67"/>
    <w:rsid w:val="001E3539"/>
    <w:rsid w:val="001F578A"/>
    <w:rsid w:val="001F5FEF"/>
    <w:rsid w:val="00211490"/>
    <w:rsid w:val="00220217"/>
    <w:rsid w:val="00220358"/>
    <w:rsid w:val="002235CE"/>
    <w:rsid w:val="00223D3D"/>
    <w:rsid w:val="002314FB"/>
    <w:rsid w:val="0024170C"/>
    <w:rsid w:val="00252A7F"/>
    <w:rsid w:val="002551C5"/>
    <w:rsid w:val="0026395C"/>
    <w:rsid w:val="00264FA4"/>
    <w:rsid w:val="002655E6"/>
    <w:rsid w:val="00284238"/>
    <w:rsid w:val="00290C88"/>
    <w:rsid w:val="00296F97"/>
    <w:rsid w:val="002A69C0"/>
    <w:rsid w:val="002B4180"/>
    <w:rsid w:val="002C1A62"/>
    <w:rsid w:val="002C55FB"/>
    <w:rsid w:val="002D7F66"/>
    <w:rsid w:val="002E164F"/>
    <w:rsid w:val="002E6E15"/>
    <w:rsid w:val="00300043"/>
    <w:rsid w:val="00303AD4"/>
    <w:rsid w:val="003112AE"/>
    <w:rsid w:val="00327524"/>
    <w:rsid w:val="00327961"/>
    <w:rsid w:val="003309E9"/>
    <w:rsid w:val="003403E2"/>
    <w:rsid w:val="00340452"/>
    <w:rsid w:val="00345A68"/>
    <w:rsid w:val="00377156"/>
    <w:rsid w:val="003A4CD0"/>
    <w:rsid w:val="003B4BB3"/>
    <w:rsid w:val="003B7138"/>
    <w:rsid w:val="003C02AA"/>
    <w:rsid w:val="003C557D"/>
    <w:rsid w:val="003C571D"/>
    <w:rsid w:val="003C7C85"/>
    <w:rsid w:val="003D6C4C"/>
    <w:rsid w:val="003E0AE6"/>
    <w:rsid w:val="003E31A3"/>
    <w:rsid w:val="003E620F"/>
    <w:rsid w:val="003E6B6F"/>
    <w:rsid w:val="003E709D"/>
    <w:rsid w:val="003F3F11"/>
    <w:rsid w:val="003F608D"/>
    <w:rsid w:val="00400BEB"/>
    <w:rsid w:val="00405FFF"/>
    <w:rsid w:val="0040659B"/>
    <w:rsid w:val="00417D83"/>
    <w:rsid w:val="00430672"/>
    <w:rsid w:val="0043786A"/>
    <w:rsid w:val="00440F25"/>
    <w:rsid w:val="0044188A"/>
    <w:rsid w:val="00442409"/>
    <w:rsid w:val="00444BD2"/>
    <w:rsid w:val="0048217D"/>
    <w:rsid w:val="00483457"/>
    <w:rsid w:val="00486C06"/>
    <w:rsid w:val="00490897"/>
    <w:rsid w:val="00492BB3"/>
    <w:rsid w:val="00495497"/>
    <w:rsid w:val="00495F13"/>
    <w:rsid w:val="004A0E48"/>
    <w:rsid w:val="004B425B"/>
    <w:rsid w:val="004B6B33"/>
    <w:rsid w:val="004C23CB"/>
    <w:rsid w:val="004F3B98"/>
    <w:rsid w:val="004F59D7"/>
    <w:rsid w:val="004F69E5"/>
    <w:rsid w:val="00500AFF"/>
    <w:rsid w:val="00503A7B"/>
    <w:rsid w:val="0051206D"/>
    <w:rsid w:val="00515569"/>
    <w:rsid w:val="00524D0F"/>
    <w:rsid w:val="0052569B"/>
    <w:rsid w:val="00525E37"/>
    <w:rsid w:val="00533B12"/>
    <w:rsid w:val="00546B5F"/>
    <w:rsid w:val="005552A4"/>
    <w:rsid w:val="00555E77"/>
    <w:rsid w:val="00557038"/>
    <w:rsid w:val="00563FFA"/>
    <w:rsid w:val="00566960"/>
    <w:rsid w:val="00580DD2"/>
    <w:rsid w:val="00581C9F"/>
    <w:rsid w:val="00582F9A"/>
    <w:rsid w:val="005A1DDE"/>
    <w:rsid w:val="005C0718"/>
    <w:rsid w:val="005C5E2B"/>
    <w:rsid w:val="005D1B38"/>
    <w:rsid w:val="005D67E4"/>
    <w:rsid w:val="005D79E1"/>
    <w:rsid w:val="005E270E"/>
    <w:rsid w:val="005E45B5"/>
    <w:rsid w:val="005E5EC9"/>
    <w:rsid w:val="005F16F3"/>
    <w:rsid w:val="00600471"/>
    <w:rsid w:val="00606A90"/>
    <w:rsid w:val="00614F11"/>
    <w:rsid w:val="00616F62"/>
    <w:rsid w:val="00617274"/>
    <w:rsid w:val="00622E13"/>
    <w:rsid w:val="00627078"/>
    <w:rsid w:val="00634FF3"/>
    <w:rsid w:val="00635314"/>
    <w:rsid w:val="00641B87"/>
    <w:rsid w:val="0064717F"/>
    <w:rsid w:val="006476F8"/>
    <w:rsid w:val="0065313D"/>
    <w:rsid w:val="00661733"/>
    <w:rsid w:val="00665108"/>
    <w:rsid w:val="00670583"/>
    <w:rsid w:val="00677D98"/>
    <w:rsid w:val="00682D73"/>
    <w:rsid w:val="0068571E"/>
    <w:rsid w:val="00690812"/>
    <w:rsid w:val="00692AE4"/>
    <w:rsid w:val="006A1408"/>
    <w:rsid w:val="006A62AE"/>
    <w:rsid w:val="006B1E98"/>
    <w:rsid w:val="006B2940"/>
    <w:rsid w:val="006C3A97"/>
    <w:rsid w:val="006D0086"/>
    <w:rsid w:val="006D6C88"/>
    <w:rsid w:val="006E16AD"/>
    <w:rsid w:val="006E4FE9"/>
    <w:rsid w:val="006F2428"/>
    <w:rsid w:val="006F5CFC"/>
    <w:rsid w:val="00731C7E"/>
    <w:rsid w:val="007362EF"/>
    <w:rsid w:val="00744F8B"/>
    <w:rsid w:val="00750207"/>
    <w:rsid w:val="007564B0"/>
    <w:rsid w:val="00762C1B"/>
    <w:rsid w:val="00763CC7"/>
    <w:rsid w:val="00766FFB"/>
    <w:rsid w:val="00773C11"/>
    <w:rsid w:val="00774F4A"/>
    <w:rsid w:val="0079601C"/>
    <w:rsid w:val="0079737D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02F99"/>
    <w:rsid w:val="00825A20"/>
    <w:rsid w:val="008306AB"/>
    <w:rsid w:val="00832AD5"/>
    <w:rsid w:val="008369AE"/>
    <w:rsid w:val="00840170"/>
    <w:rsid w:val="00841AE1"/>
    <w:rsid w:val="00851D8C"/>
    <w:rsid w:val="00854912"/>
    <w:rsid w:val="008612B4"/>
    <w:rsid w:val="00866395"/>
    <w:rsid w:val="008814F0"/>
    <w:rsid w:val="008A2727"/>
    <w:rsid w:val="008B6477"/>
    <w:rsid w:val="008C344E"/>
    <w:rsid w:val="008D3E02"/>
    <w:rsid w:val="008E5834"/>
    <w:rsid w:val="008F6143"/>
    <w:rsid w:val="008F6FFA"/>
    <w:rsid w:val="00903062"/>
    <w:rsid w:val="00922403"/>
    <w:rsid w:val="00922E95"/>
    <w:rsid w:val="00927ECD"/>
    <w:rsid w:val="009325F0"/>
    <w:rsid w:val="009342D8"/>
    <w:rsid w:val="00945251"/>
    <w:rsid w:val="0095298C"/>
    <w:rsid w:val="0097342B"/>
    <w:rsid w:val="0098556D"/>
    <w:rsid w:val="009A2D77"/>
    <w:rsid w:val="009A2E41"/>
    <w:rsid w:val="009A3139"/>
    <w:rsid w:val="009A72FA"/>
    <w:rsid w:val="009B3B6D"/>
    <w:rsid w:val="009B55A0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59E5"/>
    <w:rsid w:val="00A069E3"/>
    <w:rsid w:val="00A10E8B"/>
    <w:rsid w:val="00A11C1B"/>
    <w:rsid w:val="00A12A6C"/>
    <w:rsid w:val="00A14DB0"/>
    <w:rsid w:val="00A20F23"/>
    <w:rsid w:val="00A21EF6"/>
    <w:rsid w:val="00A24968"/>
    <w:rsid w:val="00A4256C"/>
    <w:rsid w:val="00A45773"/>
    <w:rsid w:val="00A61C7E"/>
    <w:rsid w:val="00A668F1"/>
    <w:rsid w:val="00A704F7"/>
    <w:rsid w:val="00A74521"/>
    <w:rsid w:val="00A918F1"/>
    <w:rsid w:val="00A93A34"/>
    <w:rsid w:val="00A9668F"/>
    <w:rsid w:val="00A9723F"/>
    <w:rsid w:val="00AA30CA"/>
    <w:rsid w:val="00AB4C10"/>
    <w:rsid w:val="00AC2EA2"/>
    <w:rsid w:val="00AE33E4"/>
    <w:rsid w:val="00AE38C7"/>
    <w:rsid w:val="00AE4B67"/>
    <w:rsid w:val="00AE565D"/>
    <w:rsid w:val="00AF5B3D"/>
    <w:rsid w:val="00B3539A"/>
    <w:rsid w:val="00B42BCE"/>
    <w:rsid w:val="00B47C65"/>
    <w:rsid w:val="00B5064C"/>
    <w:rsid w:val="00B51439"/>
    <w:rsid w:val="00B54809"/>
    <w:rsid w:val="00B55EFB"/>
    <w:rsid w:val="00B573CE"/>
    <w:rsid w:val="00B624D6"/>
    <w:rsid w:val="00B641C8"/>
    <w:rsid w:val="00B64B4C"/>
    <w:rsid w:val="00B6677C"/>
    <w:rsid w:val="00B67257"/>
    <w:rsid w:val="00B6768B"/>
    <w:rsid w:val="00B73FE4"/>
    <w:rsid w:val="00B91BAE"/>
    <w:rsid w:val="00B96AF2"/>
    <w:rsid w:val="00BA0567"/>
    <w:rsid w:val="00BB03BB"/>
    <w:rsid w:val="00BB204E"/>
    <w:rsid w:val="00BB311A"/>
    <w:rsid w:val="00BC0FEC"/>
    <w:rsid w:val="00BC7DBD"/>
    <w:rsid w:val="00BD08A1"/>
    <w:rsid w:val="00BD6DA2"/>
    <w:rsid w:val="00BD70DF"/>
    <w:rsid w:val="00BD7564"/>
    <w:rsid w:val="00BE3F8C"/>
    <w:rsid w:val="00BF2DE4"/>
    <w:rsid w:val="00C027FD"/>
    <w:rsid w:val="00C17C1E"/>
    <w:rsid w:val="00C24B9C"/>
    <w:rsid w:val="00C25821"/>
    <w:rsid w:val="00C36E06"/>
    <w:rsid w:val="00C4276F"/>
    <w:rsid w:val="00C474F0"/>
    <w:rsid w:val="00C54771"/>
    <w:rsid w:val="00C61B6E"/>
    <w:rsid w:val="00C676EE"/>
    <w:rsid w:val="00C849EA"/>
    <w:rsid w:val="00C87F0E"/>
    <w:rsid w:val="00C93517"/>
    <w:rsid w:val="00C95F9A"/>
    <w:rsid w:val="00CA517A"/>
    <w:rsid w:val="00CB66A2"/>
    <w:rsid w:val="00CC3F8C"/>
    <w:rsid w:val="00CD1A8C"/>
    <w:rsid w:val="00CE042D"/>
    <w:rsid w:val="00CE0D2D"/>
    <w:rsid w:val="00CE7EAB"/>
    <w:rsid w:val="00D05E18"/>
    <w:rsid w:val="00D31A45"/>
    <w:rsid w:val="00D4440B"/>
    <w:rsid w:val="00D53670"/>
    <w:rsid w:val="00D65A05"/>
    <w:rsid w:val="00D66B6D"/>
    <w:rsid w:val="00D82065"/>
    <w:rsid w:val="00D918F0"/>
    <w:rsid w:val="00DA0973"/>
    <w:rsid w:val="00DA3FE7"/>
    <w:rsid w:val="00DA4A3E"/>
    <w:rsid w:val="00DA79FF"/>
    <w:rsid w:val="00DC5256"/>
    <w:rsid w:val="00DE57D4"/>
    <w:rsid w:val="00DF27B5"/>
    <w:rsid w:val="00E26500"/>
    <w:rsid w:val="00E3168A"/>
    <w:rsid w:val="00E4419A"/>
    <w:rsid w:val="00E50E29"/>
    <w:rsid w:val="00E54ACD"/>
    <w:rsid w:val="00E62FE4"/>
    <w:rsid w:val="00E81BBA"/>
    <w:rsid w:val="00E82053"/>
    <w:rsid w:val="00E8649C"/>
    <w:rsid w:val="00E9517F"/>
    <w:rsid w:val="00E96A69"/>
    <w:rsid w:val="00EA17B1"/>
    <w:rsid w:val="00EB2118"/>
    <w:rsid w:val="00EB3C6B"/>
    <w:rsid w:val="00EC0C84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46D6"/>
    <w:rsid w:val="00F66E96"/>
    <w:rsid w:val="00F676E8"/>
    <w:rsid w:val="00F823DC"/>
    <w:rsid w:val="00F83C97"/>
    <w:rsid w:val="00F84595"/>
    <w:rsid w:val="00F9225F"/>
    <w:rsid w:val="00FA3907"/>
    <w:rsid w:val="00FB7220"/>
    <w:rsid w:val="00FC5999"/>
    <w:rsid w:val="00FC7C1C"/>
    <w:rsid w:val="00FD529F"/>
    <w:rsid w:val="00FD7715"/>
    <w:rsid w:val="00FE7F89"/>
    <w:rsid w:val="00FF3C6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D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D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D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D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D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D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E62FE4"/>
  </w:style>
  <w:style w:type="character" w:customStyle="1" w:styleId="11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E62FE4"/>
    <w:rPr>
      <w:b/>
      <w:color w:val="008000"/>
    </w:rPr>
  </w:style>
  <w:style w:type="character" w:styleId="Hyperlink">
    <w:name w:val="Hyperlink"/>
    <w:basedOn w:val="DefaultParagraphFont"/>
    <w:uiPriority w:val="99"/>
    <w:rsid w:val="00E62FE4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E62FE4"/>
    <w:rPr>
      <w:sz w:val="22"/>
    </w:rPr>
  </w:style>
  <w:style w:type="character" w:customStyle="1" w:styleId="a1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basedOn w:val="2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E62FE4"/>
    <w:rPr>
      <w:vertAlign w:val="superscript"/>
    </w:rPr>
  </w:style>
  <w:style w:type="character" w:customStyle="1" w:styleId="a3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2">
    <w:name w:val="Номер страницы1"/>
    <w:uiPriority w:val="99"/>
    <w:rsid w:val="00E62FE4"/>
  </w:style>
  <w:style w:type="character" w:customStyle="1" w:styleId="a4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E62FE4"/>
    <w:rPr>
      <w:rFonts w:cs="Times New Roman"/>
    </w:rPr>
  </w:style>
  <w:style w:type="character" w:customStyle="1" w:styleId="a7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Strong">
    <w:name w:val="Strong"/>
    <w:basedOn w:val="DefaultParagraphFont"/>
    <w:uiPriority w:val="99"/>
    <w:qFormat/>
    <w:rsid w:val="00E62FE4"/>
    <w:rPr>
      <w:rFonts w:cs="Times New Roman"/>
      <w:b/>
    </w:rPr>
  </w:style>
  <w:style w:type="character" w:customStyle="1" w:styleId="a8">
    <w:name w:val="Маркеры списка"/>
    <w:uiPriority w:val="99"/>
    <w:rsid w:val="00E62FE4"/>
    <w:rPr>
      <w:rFonts w:ascii="OpenSymbol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9">
    <w:name w:val="Символ нумерации"/>
    <w:uiPriority w:val="99"/>
    <w:rsid w:val="00E62FE4"/>
  </w:style>
  <w:style w:type="paragraph" w:customStyle="1" w:styleId="aa">
    <w:name w:val="Заголовок"/>
    <w:basedOn w:val="Normal"/>
    <w:next w:val="BodyText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E62FE4"/>
    <w:rPr>
      <w:rFonts w:cs="Mangal"/>
    </w:rPr>
  </w:style>
  <w:style w:type="paragraph" w:customStyle="1" w:styleId="32">
    <w:name w:val="Название3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 (веб)1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Красная строка1"/>
    <w:basedOn w:val="BodyText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62FE4"/>
    <w:pPr>
      <w:spacing w:after="0"/>
      <w:ind w:left="720"/>
    </w:pPr>
  </w:style>
  <w:style w:type="paragraph" w:customStyle="1" w:styleId="18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9">
    <w:name w:val="Текст сноски1"/>
    <w:basedOn w:val="Normal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Текст выноски1"/>
    <w:basedOn w:val="Normal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E62FE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D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62F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S20">
    <w:name w:val="S_Заголовок 2 Знак Знак"/>
    <w:link w:val="S2"/>
    <w:uiPriority w:val="99"/>
    <w:locked/>
    <w:rsid w:val="001C5A14"/>
    <w:rPr>
      <w:b/>
      <w:sz w:val="24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b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4FA4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Normal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numbering" w:customStyle="1" w:styleId="1">
    <w:name w:val="Стиль1"/>
    <w:rsid w:val="003748B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20</Pages>
  <Words>5590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Элемент</cp:lastModifiedBy>
  <cp:revision>19</cp:revision>
  <cp:lastPrinted>2016-12-15T06:36:00Z</cp:lastPrinted>
  <dcterms:created xsi:type="dcterms:W3CDTF">2016-09-26T07:21:00Z</dcterms:created>
  <dcterms:modified xsi:type="dcterms:W3CDTF">2016-12-15T06:38:00Z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1.56185944946932E-302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